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14C9B" w14:textId="77777777" w:rsidR="001A5455" w:rsidRPr="00EE6F63" w:rsidRDefault="00FA103E">
      <w:pPr>
        <w:rPr>
          <w:rFonts w:ascii="Times New Roman" w:hAnsi="Times New Roman"/>
          <w:sz w:val="24"/>
          <w:szCs w:val="24"/>
        </w:rPr>
      </w:pPr>
      <w:r w:rsidRPr="00EE6F63">
        <w:rPr>
          <w:rFonts w:ascii="Times New Roman" w:hAnsi="Times New Roman"/>
          <w:sz w:val="24"/>
          <w:szCs w:val="24"/>
        </w:rPr>
        <w:t xml:space="preserve">Based on the concepts/ideas from Chapters 1 and 2 in the </w:t>
      </w:r>
      <w:r w:rsidRPr="00EE6F63">
        <w:rPr>
          <w:rFonts w:ascii="Times New Roman" w:hAnsi="Times New Roman"/>
          <w:i/>
          <w:sz w:val="24"/>
          <w:szCs w:val="24"/>
        </w:rPr>
        <w:t>Doing History</w:t>
      </w:r>
      <w:r w:rsidRPr="00EE6F63">
        <w:rPr>
          <w:rFonts w:ascii="Times New Roman" w:hAnsi="Times New Roman"/>
          <w:sz w:val="24"/>
          <w:szCs w:val="24"/>
        </w:rPr>
        <w:t xml:space="preserve"> textbook discuss how your thematic unit will realize the following as discussed in these chapters:</w:t>
      </w:r>
    </w:p>
    <w:p w14:paraId="62E48703" w14:textId="77777777" w:rsidR="00FA103E" w:rsidRPr="00EE6F63" w:rsidRDefault="00FA103E" w:rsidP="00FA103E">
      <w:pPr>
        <w:pStyle w:val="ListParagraph"/>
        <w:numPr>
          <w:ilvl w:val="0"/>
          <w:numId w:val="1"/>
        </w:numPr>
        <w:rPr>
          <w:rFonts w:ascii="Times New Roman" w:hAnsi="Times New Roman"/>
          <w:b/>
          <w:sz w:val="24"/>
          <w:szCs w:val="24"/>
        </w:rPr>
      </w:pPr>
      <w:r w:rsidRPr="00EE6F63">
        <w:rPr>
          <w:rFonts w:ascii="Times New Roman" w:hAnsi="Times New Roman"/>
          <w:b/>
          <w:sz w:val="24"/>
          <w:szCs w:val="24"/>
        </w:rPr>
        <w:t>Interpretive</w:t>
      </w:r>
    </w:p>
    <w:p w14:paraId="741C5A79" w14:textId="2C473CEA" w:rsidR="005C2286" w:rsidRPr="00EE6F63" w:rsidRDefault="005C2286" w:rsidP="005C2286">
      <w:pPr>
        <w:pStyle w:val="ListParagraph"/>
        <w:numPr>
          <w:ilvl w:val="1"/>
          <w:numId w:val="1"/>
        </w:numPr>
        <w:rPr>
          <w:rFonts w:ascii="Times New Roman" w:hAnsi="Times New Roman"/>
          <w:sz w:val="24"/>
          <w:szCs w:val="24"/>
        </w:rPr>
      </w:pPr>
      <w:r w:rsidRPr="00EE6F63">
        <w:rPr>
          <w:rFonts w:ascii="Times New Roman" w:hAnsi="Times New Roman"/>
          <w:sz w:val="24"/>
          <w:szCs w:val="24"/>
        </w:rPr>
        <w:t>My thematic unit realizes interpretation by allowing students to form their own beliefs and ideas through the use of primary documents. Lessons within this unit will provide s</w:t>
      </w:r>
      <w:r w:rsidR="00EE6F63" w:rsidRPr="00EE6F63">
        <w:rPr>
          <w:rFonts w:ascii="Times New Roman" w:hAnsi="Times New Roman"/>
          <w:sz w:val="24"/>
          <w:szCs w:val="24"/>
        </w:rPr>
        <w:t>tudents with primary sources</w:t>
      </w:r>
      <w:r w:rsidRPr="00EE6F63">
        <w:rPr>
          <w:rFonts w:ascii="Times New Roman" w:hAnsi="Times New Roman"/>
          <w:sz w:val="24"/>
          <w:szCs w:val="24"/>
        </w:rPr>
        <w:t xml:space="preserve"> as well as a few essential questions. By the end of the lesson</w:t>
      </w:r>
      <w:r w:rsidR="00EE6F63" w:rsidRPr="00EE6F63">
        <w:rPr>
          <w:rFonts w:ascii="Times New Roman" w:hAnsi="Times New Roman"/>
          <w:sz w:val="24"/>
          <w:szCs w:val="24"/>
        </w:rPr>
        <w:t>s</w:t>
      </w:r>
      <w:r w:rsidRPr="00EE6F63">
        <w:rPr>
          <w:rFonts w:ascii="Times New Roman" w:hAnsi="Times New Roman"/>
          <w:sz w:val="24"/>
          <w:szCs w:val="24"/>
        </w:rPr>
        <w:t>, student</w:t>
      </w:r>
      <w:r w:rsidR="00EE6F63" w:rsidRPr="00EE6F63">
        <w:rPr>
          <w:rFonts w:ascii="Times New Roman" w:hAnsi="Times New Roman"/>
          <w:sz w:val="24"/>
          <w:szCs w:val="24"/>
        </w:rPr>
        <w:t>s should be able to answer the</w:t>
      </w:r>
      <w:r w:rsidRPr="00EE6F63">
        <w:rPr>
          <w:rFonts w:ascii="Times New Roman" w:hAnsi="Times New Roman"/>
          <w:sz w:val="24"/>
          <w:szCs w:val="24"/>
        </w:rPr>
        <w:t xml:space="preserve"> essential questions using their own thinking/beliefs/ideas to form their own interpretation of the topic of study.</w:t>
      </w:r>
    </w:p>
    <w:p w14:paraId="7EC7D2BB" w14:textId="77777777" w:rsidR="00FA103E" w:rsidRPr="00EE6F63" w:rsidRDefault="00FA103E" w:rsidP="00FA103E">
      <w:pPr>
        <w:pStyle w:val="ListParagraph"/>
        <w:numPr>
          <w:ilvl w:val="0"/>
          <w:numId w:val="1"/>
        </w:numPr>
        <w:rPr>
          <w:rFonts w:ascii="Times New Roman" w:hAnsi="Times New Roman"/>
          <w:b/>
          <w:sz w:val="24"/>
          <w:szCs w:val="24"/>
        </w:rPr>
      </w:pPr>
      <w:r w:rsidRPr="00EE6F63">
        <w:rPr>
          <w:rFonts w:ascii="Times New Roman" w:hAnsi="Times New Roman"/>
          <w:b/>
          <w:sz w:val="24"/>
          <w:szCs w:val="24"/>
        </w:rPr>
        <w:t>Emphasis on narratives</w:t>
      </w:r>
    </w:p>
    <w:p w14:paraId="52EC5D06" w14:textId="77777777" w:rsidR="005C2286" w:rsidRPr="00EE6F63" w:rsidRDefault="005C2286" w:rsidP="005C2286">
      <w:pPr>
        <w:pStyle w:val="ListParagraph"/>
        <w:numPr>
          <w:ilvl w:val="1"/>
          <w:numId w:val="1"/>
        </w:numPr>
        <w:rPr>
          <w:rFonts w:ascii="Times New Roman" w:hAnsi="Times New Roman"/>
          <w:sz w:val="24"/>
          <w:szCs w:val="24"/>
        </w:rPr>
      </w:pPr>
      <w:r w:rsidRPr="00EE6F63">
        <w:rPr>
          <w:rFonts w:ascii="Times New Roman" w:hAnsi="Times New Roman"/>
          <w:sz w:val="24"/>
          <w:szCs w:val="24"/>
        </w:rPr>
        <w:t>My thematic unit realizes narratives through the usage of multiple primary sources from the period of study. This allows students to unpack each primary source to reveal a story, which each student will interpret in their own way.</w:t>
      </w:r>
    </w:p>
    <w:p w14:paraId="50B98A38" w14:textId="77777777" w:rsidR="00FA103E" w:rsidRPr="00EE6F63" w:rsidRDefault="00FA103E" w:rsidP="00FA103E">
      <w:pPr>
        <w:pStyle w:val="ListParagraph"/>
        <w:numPr>
          <w:ilvl w:val="0"/>
          <w:numId w:val="1"/>
        </w:numPr>
        <w:rPr>
          <w:rFonts w:ascii="Times New Roman" w:hAnsi="Times New Roman"/>
          <w:b/>
          <w:sz w:val="24"/>
          <w:szCs w:val="24"/>
        </w:rPr>
      </w:pPr>
      <w:r w:rsidRPr="00EE6F63">
        <w:rPr>
          <w:rFonts w:ascii="Times New Roman" w:hAnsi="Times New Roman"/>
          <w:b/>
          <w:sz w:val="24"/>
          <w:szCs w:val="24"/>
        </w:rPr>
        <w:t>Not just about Politics</w:t>
      </w:r>
    </w:p>
    <w:p w14:paraId="78F8546A" w14:textId="43F8AFA7" w:rsidR="005C2286" w:rsidRPr="00EE6F63" w:rsidRDefault="005C2286" w:rsidP="005C2286">
      <w:pPr>
        <w:pStyle w:val="ListParagraph"/>
        <w:numPr>
          <w:ilvl w:val="1"/>
          <w:numId w:val="1"/>
        </w:numPr>
        <w:rPr>
          <w:rFonts w:ascii="Times New Roman" w:hAnsi="Times New Roman"/>
          <w:sz w:val="24"/>
          <w:szCs w:val="24"/>
        </w:rPr>
      </w:pPr>
      <w:r w:rsidRPr="00EE6F63">
        <w:rPr>
          <w:rFonts w:ascii="Times New Roman" w:hAnsi="Times New Roman"/>
          <w:sz w:val="24"/>
          <w:szCs w:val="24"/>
        </w:rPr>
        <w:t>My thematic unit realizes apolitical aspects of social studies/history by focusing</w:t>
      </w:r>
      <w:r w:rsidR="00500759" w:rsidRPr="00EE6F63">
        <w:rPr>
          <w:rFonts w:ascii="Times New Roman" w:hAnsi="Times New Roman"/>
          <w:sz w:val="24"/>
          <w:szCs w:val="24"/>
        </w:rPr>
        <w:t xml:space="preserve"> </w:t>
      </w:r>
      <w:r w:rsidR="00EE6F63" w:rsidRPr="00EE6F63">
        <w:rPr>
          <w:rFonts w:ascii="Times New Roman" w:hAnsi="Times New Roman"/>
          <w:sz w:val="24"/>
          <w:szCs w:val="24"/>
        </w:rPr>
        <w:t xml:space="preserve">on </w:t>
      </w:r>
      <w:r w:rsidR="00500759" w:rsidRPr="00EE6F63">
        <w:rPr>
          <w:rFonts w:ascii="Times New Roman" w:hAnsi="Times New Roman"/>
          <w:sz w:val="24"/>
          <w:szCs w:val="24"/>
        </w:rPr>
        <w:t>primary sources that center on civilian and minority views of topics. In other words, primary sources will show the viewpoint from the lower political hierarchy population.</w:t>
      </w:r>
    </w:p>
    <w:p w14:paraId="69CB710C" w14:textId="77777777" w:rsidR="00FA103E" w:rsidRPr="00EE6F63" w:rsidRDefault="00FA103E" w:rsidP="00FA103E">
      <w:pPr>
        <w:pStyle w:val="ListParagraph"/>
        <w:numPr>
          <w:ilvl w:val="0"/>
          <w:numId w:val="1"/>
        </w:numPr>
        <w:rPr>
          <w:rFonts w:ascii="Times New Roman" w:hAnsi="Times New Roman"/>
          <w:b/>
          <w:sz w:val="24"/>
          <w:szCs w:val="24"/>
        </w:rPr>
      </w:pPr>
      <w:r w:rsidRPr="00EE6F63">
        <w:rPr>
          <w:rFonts w:ascii="Times New Roman" w:hAnsi="Times New Roman"/>
          <w:b/>
          <w:sz w:val="24"/>
          <w:szCs w:val="24"/>
        </w:rPr>
        <w:t>Purposeful</w:t>
      </w:r>
    </w:p>
    <w:p w14:paraId="3CBCD404" w14:textId="77777777" w:rsidR="00500759" w:rsidRPr="00EE6F63" w:rsidRDefault="00500759" w:rsidP="00500759">
      <w:pPr>
        <w:pStyle w:val="ListParagraph"/>
        <w:numPr>
          <w:ilvl w:val="1"/>
          <w:numId w:val="1"/>
        </w:numPr>
        <w:rPr>
          <w:rFonts w:ascii="Times New Roman" w:hAnsi="Times New Roman"/>
          <w:sz w:val="24"/>
          <w:szCs w:val="24"/>
        </w:rPr>
      </w:pPr>
      <w:r w:rsidRPr="00EE6F63">
        <w:rPr>
          <w:rFonts w:ascii="Times New Roman" w:hAnsi="Times New Roman"/>
          <w:sz w:val="24"/>
          <w:szCs w:val="24"/>
        </w:rPr>
        <w:t>My thematic unit realizes purpose by allowing students to assume roles of real-world professions</w:t>
      </w:r>
      <w:r w:rsidR="00577C43" w:rsidRPr="00EE6F63">
        <w:rPr>
          <w:rFonts w:ascii="Times New Roman" w:hAnsi="Times New Roman"/>
          <w:sz w:val="24"/>
          <w:szCs w:val="24"/>
        </w:rPr>
        <w:t xml:space="preserve"> of </w:t>
      </w:r>
      <w:r w:rsidR="00577C43" w:rsidRPr="00EE6F63">
        <w:rPr>
          <w:rFonts w:ascii="Times New Roman" w:eastAsia="Times New Roman" w:hAnsi="Times New Roman"/>
          <w:color w:val="000000"/>
          <w:sz w:val="24"/>
          <w:szCs w:val="24"/>
        </w:rPr>
        <w:t>geographer, geologist, economist, sociologist, or historian</w:t>
      </w:r>
      <w:r w:rsidRPr="00EE6F63">
        <w:rPr>
          <w:rFonts w:ascii="Times New Roman" w:hAnsi="Times New Roman"/>
          <w:sz w:val="24"/>
          <w:szCs w:val="24"/>
        </w:rPr>
        <w:t>. Through assuming these profession</w:t>
      </w:r>
      <w:r w:rsidR="00577C43" w:rsidRPr="00EE6F63">
        <w:rPr>
          <w:rFonts w:ascii="Times New Roman" w:hAnsi="Times New Roman"/>
          <w:sz w:val="24"/>
          <w:szCs w:val="24"/>
        </w:rPr>
        <w:t>al roles and collaborating with each other, students will synthesize</w:t>
      </w:r>
      <w:r w:rsidRPr="00EE6F63">
        <w:rPr>
          <w:rFonts w:ascii="Times New Roman" w:hAnsi="Times New Roman"/>
          <w:sz w:val="24"/>
          <w:szCs w:val="24"/>
        </w:rPr>
        <w:t xml:space="preserve"> an </w:t>
      </w:r>
      <w:r w:rsidR="00577C43" w:rsidRPr="00EE6F63">
        <w:rPr>
          <w:rFonts w:ascii="Times New Roman" w:hAnsi="Times New Roman"/>
          <w:sz w:val="24"/>
          <w:szCs w:val="24"/>
        </w:rPr>
        <w:t>informational brochure for tourist.</w:t>
      </w:r>
    </w:p>
    <w:p w14:paraId="331E848E" w14:textId="77777777" w:rsidR="00FA103E" w:rsidRPr="00EE6F63" w:rsidRDefault="00FA103E" w:rsidP="00FA103E">
      <w:pPr>
        <w:pStyle w:val="ListParagraph"/>
        <w:numPr>
          <w:ilvl w:val="0"/>
          <w:numId w:val="1"/>
        </w:numPr>
        <w:rPr>
          <w:rFonts w:ascii="Times New Roman" w:hAnsi="Times New Roman"/>
          <w:b/>
          <w:sz w:val="24"/>
          <w:szCs w:val="24"/>
        </w:rPr>
      </w:pPr>
      <w:r w:rsidRPr="00EE6F63">
        <w:rPr>
          <w:rFonts w:ascii="Times New Roman" w:hAnsi="Times New Roman"/>
          <w:b/>
          <w:sz w:val="24"/>
          <w:szCs w:val="24"/>
        </w:rPr>
        <w:t>In-Depth Learning</w:t>
      </w:r>
    </w:p>
    <w:p w14:paraId="34D01307" w14:textId="5342216F" w:rsidR="00CF0112" w:rsidRPr="00EE6F63" w:rsidRDefault="00EB1936" w:rsidP="00EB1936">
      <w:pPr>
        <w:pStyle w:val="ListParagraph"/>
        <w:numPr>
          <w:ilvl w:val="1"/>
          <w:numId w:val="1"/>
        </w:numPr>
        <w:rPr>
          <w:rFonts w:ascii="Times New Roman" w:hAnsi="Times New Roman"/>
          <w:sz w:val="24"/>
          <w:szCs w:val="24"/>
        </w:rPr>
      </w:pPr>
      <w:r w:rsidRPr="00EE6F63">
        <w:rPr>
          <w:rFonts w:ascii="Times New Roman" w:hAnsi="Times New Roman"/>
          <w:sz w:val="24"/>
          <w:szCs w:val="24"/>
        </w:rPr>
        <w:t>My thematic unit realizes in-depth learning by allowing st</w:t>
      </w:r>
      <w:r w:rsidR="00EE6F63">
        <w:rPr>
          <w:rFonts w:ascii="Times New Roman" w:hAnsi="Times New Roman"/>
          <w:sz w:val="24"/>
          <w:szCs w:val="24"/>
        </w:rPr>
        <w:t xml:space="preserve">udents to find the facts </w:t>
      </w:r>
      <w:r w:rsidRPr="00EE6F63">
        <w:rPr>
          <w:rFonts w:ascii="Times New Roman" w:hAnsi="Times New Roman"/>
          <w:sz w:val="24"/>
          <w:szCs w:val="24"/>
        </w:rPr>
        <w:t>on their own through the analysis of multiple primary documents and its nar</w:t>
      </w:r>
      <w:r w:rsidR="00EE6F63">
        <w:rPr>
          <w:rFonts w:ascii="Times New Roman" w:hAnsi="Times New Roman"/>
          <w:sz w:val="24"/>
          <w:szCs w:val="24"/>
        </w:rPr>
        <w:t xml:space="preserve">ratives. Students will then </w:t>
      </w:r>
      <w:r w:rsidRPr="00EE6F63">
        <w:rPr>
          <w:rFonts w:ascii="Times New Roman" w:hAnsi="Times New Roman"/>
          <w:sz w:val="24"/>
          <w:szCs w:val="24"/>
        </w:rPr>
        <w:t>apply this newly obtained knowledge and understanding by synthesizing a brochure. Students participating in my thematic unit are never just memorizing facts for a test.</w:t>
      </w:r>
    </w:p>
    <w:p w14:paraId="2D76CC69" w14:textId="77777777" w:rsidR="00FA103E" w:rsidRPr="00EE6F63" w:rsidRDefault="00FA103E" w:rsidP="00FA103E">
      <w:pPr>
        <w:pStyle w:val="ListParagraph"/>
        <w:numPr>
          <w:ilvl w:val="0"/>
          <w:numId w:val="1"/>
        </w:numPr>
        <w:rPr>
          <w:rFonts w:ascii="Times New Roman" w:hAnsi="Times New Roman"/>
          <w:b/>
          <w:sz w:val="24"/>
          <w:szCs w:val="24"/>
        </w:rPr>
      </w:pPr>
      <w:r w:rsidRPr="00EE6F63">
        <w:rPr>
          <w:rFonts w:ascii="Times New Roman" w:hAnsi="Times New Roman"/>
          <w:b/>
          <w:sz w:val="24"/>
          <w:szCs w:val="24"/>
        </w:rPr>
        <w:t>Disciplined Inquiry</w:t>
      </w:r>
    </w:p>
    <w:p w14:paraId="5D18B2BB" w14:textId="26A2249C" w:rsidR="00EB1936" w:rsidRPr="00EE6F63" w:rsidRDefault="00EB1936" w:rsidP="00EB1936">
      <w:pPr>
        <w:pStyle w:val="ListParagraph"/>
        <w:numPr>
          <w:ilvl w:val="1"/>
          <w:numId w:val="1"/>
        </w:numPr>
        <w:rPr>
          <w:rFonts w:ascii="Times New Roman" w:hAnsi="Times New Roman"/>
          <w:sz w:val="24"/>
          <w:szCs w:val="24"/>
        </w:rPr>
      </w:pPr>
      <w:r w:rsidRPr="00EE6F63">
        <w:rPr>
          <w:rFonts w:ascii="Times New Roman" w:hAnsi="Times New Roman"/>
          <w:sz w:val="24"/>
          <w:szCs w:val="24"/>
        </w:rPr>
        <w:t>My thematic unit realizes disciplined inquiry by proving purpose of learning and allowing exploration of essential questions for all students. As stated before, the purpose this lesson is very authentic and can be directly applied to the real world, as students assume professional roles. Additionally, my thematic unit allows students to explore essential questions, as the interpretation</w:t>
      </w:r>
      <w:r w:rsidR="00EE6F63">
        <w:rPr>
          <w:rFonts w:ascii="Times New Roman" w:hAnsi="Times New Roman"/>
          <w:sz w:val="24"/>
          <w:szCs w:val="24"/>
        </w:rPr>
        <w:t xml:space="preserve"> of each student</w:t>
      </w:r>
      <w:r w:rsidRPr="00EE6F63">
        <w:rPr>
          <w:rFonts w:ascii="Times New Roman" w:hAnsi="Times New Roman"/>
          <w:sz w:val="24"/>
          <w:szCs w:val="24"/>
        </w:rPr>
        <w:t xml:space="preserve"> is highly considered. The answer to these essential questions should and will be different for each student since each </w:t>
      </w:r>
      <w:proofErr w:type="gramStart"/>
      <w:r w:rsidRPr="00EE6F63">
        <w:rPr>
          <w:rFonts w:ascii="Times New Roman" w:hAnsi="Times New Roman"/>
          <w:sz w:val="24"/>
          <w:szCs w:val="24"/>
        </w:rPr>
        <w:t>students</w:t>
      </w:r>
      <w:proofErr w:type="gramEnd"/>
      <w:r w:rsidRPr="00EE6F63">
        <w:rPr>
          <w:rFonts w:ascii="Times New Roman" w:hAnsi="Times New Roman"/>
          <w:sz w:val="24"/>
          <w:szCs w:val="24"/>
        </w:rPr>
        <w:t xml:space="preserve"> will formulate different “take-</w:t>
      </w:r>
      <w:proofErr w:type="spellStart"/>
      <w:r w:rsidRPr="00EE6F63">
        <w:rPr>
          <w:rFonts w:ascii="Times New Roman" w:hAnsi="Times New Roman"/>
          <w:sz w:val="24"/>
          <w:szCs w:val="24"/>
        </w:rPr>
        <w:t>aways</w:t>
      </w:r>
      <w:proofErr w:type="spellEnd"/>
      <w:r w:rsidRPr="00EE6F63">
        <w:rPr>
          <w:rFonts w:ascii="Times New Roman" w:hAnsi="Times New Roman"/>
          <w:sz w:val="24"/>
          <w:szCs w:val="24"/>
        </w:rPr>
        <w:t>” from the lesson due to each students’ unique beliefs, ideas, and thinking approach</w:t>
      </w:r>
      <w:r w:rsidR="00EE6F63">
        <w:rPr>
          <w:rFonts w:ascii="Times New Roman" w:hAnsi="Times New Roman"/>
          <w:sz w:val="24"/>
          <w:szCs w:val="24"/>
        </w:rPr>
        <w:t>es</w:t>
      </w:r>
      <w:r w:rsidRPr="00EE6F63">
        <w:rPr>
          <w:rFonts w:ascii="Times New Roman" w:hAnsi="Times New Roman"/>
          <w:sz w:val="24"/>
          <w:szCs w:val="24"/>
        </w:rPr>
        <w:t>.</w:t>
      </w:r>
    </w:p>
    <w:p w14:paraId="418C9BF4" w14:textId="77777777" w:rsidR="00FA103E" w:rsidRPr="00EE6F63" w:rsidRDefault="00FA103E" w:rsidP="00FA103E">
      <w:pPr>
        <w:pStyle w:val="ListParagraph"/>
        <w:numPr>
          <w:ilvl w:val="0"/>
          <w:numId w:val="1"/>
        </w:numPr>
        <w:rPr>
          <w:rFonts w:ascii="Times New Roman" w:hAnsi="Times New Roman"/>
          <w:b/>
          <w:sz w:val="24"/>
          <w:szCs w:val="24"/>
        </w:rPr>
      </w:pPr>
      <w:r w:rsidRPr="00EE6F63">
        <w:rPr>
          <w:rFonts w:ascii="Times New Roman" w:hAnsi="Times New Roman"/>
          <w:b/>
          <w:sz w:val="24"/>
          <w:szCs w:val="24"/>
        </w:rPr>
        <w:lastRenderedPageBreak/>
        <w:t>Teacher Scaffolding</w:t>
      </w:r>
    </w:p>
    <w:p w14:paraId="5A3E6335" w14:textId="3D57AE4E" w:rsidR="00EB1936" w:rsidRPr="00EE6F63" w:rsidRDefault="00EB1936" w:rsidP="00EB1936">
      <w:pPr>
        <w:pStyle w:val="ListParagraph"/>
        <w:numPr>
          <w:ilvl w:val="1"/>
          <w:numId w:val="1"/>
        </w:numPr>
        <w:rPr>
          <w:rFonts w:ascii="Times New Roman" w:hAnsi="Times New Roman"/>
          <w:sz w:val="24"/>
          <w:szCs w:val="24"/>
        </w:rPr>
      </w:pPr>
      <w:r w:rsidRPr="00EE6F63">
        <w:rPr>
          <w:rFonts w:ascii="Times New Roman" w:hAnsi="Times New Roman"/>
          <w:sz w:val="24"/>
          <w:szCs w:val="24"/>
        </w:rPr>
        <w:t xml:space="preserve">My thematic unit realizes teacher scaffolding by centering lessons on the Gradual Release of Responsibility </w:t>
      </w:r>
      <w:r w:rsidR="00732967" w:rsidRPr="00EE6F63">
        <w:rPr>
          <w:rFonts w:ascii="Times New Roman" w:hAnsi="Times New Roman"/>
          <w:sz w:val="24"/>
          <w:szCs w:val="24"/>
        </w:rPr>
        <w:t xml:space="preserve">(GRR) </w:t>
      </w:r>
      <w:r w:rsidR="005D3FDB" w:rsidRPr="00EE6F63">
        <w:rPr>
          <w:rFonts w:ascii="Times New Roman" w:hAnsi="Times New Roman"/>
          <w:sz w:val="24"/>
          <w:szCs w:val="24"/>
        </w:rPr>
        <w:t xml:space="preserve">teaching method, </w:t>
      </w:r>
      <w:r w:rsidR="00732967" w:rsidRPr="00EE6F63">
        <w:rPr>
          <w:rFonts w:ascii="Times New Roman" w:hAnsi="Times New Roman"/>
          <w:sz w:val="24"/>
          <w:szCs w:val="24"/>
        </w:rPr>
        <w:t>allowing student-student collaboration</w:t>
      </w:r>
      <w:r w:rsidR="005D3FDB" w:rsidRPr="00EE6F63">
        <w:rPr>
          <w:rFonts w:ascii="Times New Roman" w:hAnsi="Times New Roman"/>
          <w:sz w:val="24"/>
          <w:szCs w:val="24"/>
        </w:rPr>
        <w:t>, and conducting formative assessments</w:t>
      </w:r>
      <w:r w:rsidR="00732967" w:rsidRPr="00EE6F63">
        <w:rPr>
          <w:rFonts w:ascii="Times New Roman" w:hAnsi="Times New Roman"/>
          <w:sz w:val="24"/>
          <w:szCs w:val="24"/>
        </w:rPr>
        <w:t xml:space="preserve">. All lessons in my thematic unit will have the teacher modeling what is expect from students. Each lesson will take the </w:t>
      </w:r>
      <w:r w:rsidR="00732967" w:rsidRPr="00EE6F63">
        <w:rPr>
          <w:rFonts w:ascii="Times New Roman" w:hAnsi="Times New Roman"/>
          <w:i/>
          <w:sz w:val="24"/>
          <w:szCs w:val="24"/>
        </w:rPr>
        <w:t>I Do</w:t>
      </w:r>
      <w:r w:rsidR="00732967" w:rsidRPr="00EE6F63">
        <w:rPr>
          <w:rFonts w:ascii="Times New Roman" w:hAnsi="Times New Roman"/>
          <w:sz w:val="24"/>
          <w:szCs w:val="24"/>
        </w:rPr>
        <w:t xml:space="preserve">, </w:t>
      </w:r>
      <w:r w:rsidR="00732967" w:rsidRPr="00EE6F63">
        <w:rPr>
          <w:rFonts w:ascii="Times New Roman" w:hAnsi="Times New Roman"/>
          <w:i/>
          <w:sz w:val="24"/>
          <w:szCs w:val="24"/>
        </w:rPr>
        <w:t>We Do</w:t>
      </w:r>
      <w:r w:rsidR="00732967" w:rsidRPr="00EE6F63">
        <w:rPr>
          <w:rFonts w:ascii="Times New Roman" w:hAnsi="Times New Roman"/>
          <w:sz w:val="24"/>
          <w:szCs w:val="24"/>
        </w:rPr>
        <w:t xml:space="preserve">, and </w:t>
      </w:r>
      <w:r w:rsidR="00732967" w:rsidRPr="00EE6F63">
        <w:rPr>
          <w:rFonts w:ascii="Times New Roman" w:hAnsi="Times New Roman"/>
          <w:i/>
          <w:sz w:val="24"/>
          <w:szCs w:val="24"/>
        </w:rPr>
        <w:t>You Do</w:t>
      </w:r>
      <w:r w:rsidR="00732967" w:rsidRPr="00EE6F63">
        <w:rPr>
          <w:rFonts w:ascii="Times New Roman" w:hAnsi="Times New Roman"/>
          <w:sz w:val="24"/>
          <w:szCs w:val="24"/>
        </w:rPr>
        <w:t xml:space="preserve"> approach, allowing ample scaffolding for most students. Furthermore, my thematic unit will have students collaborating to create a brochure. This will also allow sufficient opportunity from student-student scaffolding, as student</w:t>
      </w:r>
      <w:r w:rsidR="00EE6F63">
        <w:rPr>
          <w:rFonts w:ascii="Times New Roman" w:hAnsi="Times New Roman"/>
          <w:sz w:val="24"/>
          <w:szCs w:val="24"/>
        </w:rPr>
        <w:t>s</w:t>
      </w:r>
      <w:r w:rsidR="00732967" w:rsidRPr="00EE6F63">
        <w:rPr>
          <w:rFonts w:ascii="Times New Roman" w:hAnsi="Times New Roman"/>
          <w:sz w:val="24"/>
          <w:szCs w:val="24"/>
        </w:rPr>
        <w:t xml:space="preserve"> work in groups.</w:t>
      </w:r>
      <w:r w:rsidR="005D3FDB" w:rsidRPr="00EE6F63">
        <w:rPr>
          <w:rFonts w:ascii="Times New Roman" w:hAnsi="Times New Roman"/>
          <w:sz w:val="24"/>
          <w:szCs w:val="24"/>
        </w:rPr>
        <w:t xml:space="preserve"> Additionally, multiple formative assessments will be conducted to gauge student progress and identify students who may need more intervention</w:t>
      </w:r>
      <w:r w:rsidR="00EE6F63">
        <w:rPr>
          <w:rFonts w:ascii="Times New Roman" w:hAnsi="Times New Roman"/>
          <w:sz w:val="24"/>
          <w:szCs w:val="24"/>
        </w:rPr>
        <w:t>s</w:t>
      </w:r>
      <w:r w:rsidR="005D3FDB" w:rsidRPr="00EE6F63">
        <w:rPr>
          <w:rFonts w:ascii="Times New Roman" w:hAnsi="Times New Roman"/>
          <w:sz w:val="24"/>
          <w:szCs w:val="24"/>
        </w:rPr>
        <w:t>.</w:t>
      </w:r>
    </w:p>
    <w:p w14:paraId="4A47C83D" w14:textId="77777777" w:rsidR="00FA103E" w:rsidRPr="00EE6F63" w:rsidRDefault="00FA103E" w:rsidP="00FA103E">
      <w:pPr>
        <w:pStyle w:val="ListParagraph"/>
        <w:numPr>
          <w:ilvl w:val="0"/>
          <w:numId w:val="1"/>
        </w:numPr>
        <w:rPr>
          <w:rFonts w:ascii="Times New Roman" w:hAnsi="Times New Roman"/>
          <w:b/>
          <w:sz w:val="24"/>
          <w:szCs w:val="24"/>
        </w:rPr>
      </w:pPr>
      <w:r w:rsidRPr="00EE6F63">
        <w:rPr>
          <w:rFonts w:ascii="Times New Roman" w:hAnsi="Times New Roman"/>
          <w:b/>
          <w:sz w:val="24"/>
          <w:szCs w:val="24"/>
        </w:rPr>
        <w:t>Constructive Assessment</w:t>
      </w:r>
    </w:p>
    <w:p w14:paraId="5E98DE0D" w14:textId="670BBDE4" w:rsidR="00732967" w:rsidRPr="00EE6F63" w:rsidRDefault="00732967" w:rsidP="00732967">
      <w:pPr>
        <w:pStyle w:val="ListParagraph"/>
        <w:numPr>
          <w:ilvl w:val="1"/>
          <w:numId w:val="1"/>
        </w:numPr>
        <w:rPr>
          <w:rFonts w:ascii="Times New Roman" w:hAnsi="Times New Roman"/>
          <w:sz w:val="24"/>
          <w:szCs w:val="24"/>
        </w:rPr>
      </w:pPr>
      <w:r w:rsidRPr="00EE6F63">
        <w:rPr>
          <w:rFonts w:ascii="Times New Roman" w:hAnsi="Times New Roman"/>
          <w:sz w:val="24"/>
          <w:szCs w:val="24"/>
        </w:rPr>
        <w:t>My thematic unit re</w:t>
      </w:r>
      <w:bookmarkStart w:id="0" w:name="_GoBack"/>
      <w:bookmarkEnd w:id="0"/>
      <w:r w:rsidRPr="00EE6F63">
        <w:rPr>
          <w:rFonts w:ascii="Times New Roman" w:hAnsi="Times New Roman"/>
          <w:sz w:val="24"/>
          <w:szCs w:val="24"/>
        </w:rPr>
        <w:t xml:space="preserve">alizes constructive assessment with an authentic summative assessment. The summative assessment of creating a brochure for tourist visiting the region allows students to show what they know, rather than what they do not know. It allows students to </w:t>
      </w:r>
      <w:r w:rsidRPr="00EE6F63">
        <w:rPr>
          <w:rFonts w:ascii="Times New Roman" w:hAnsi="Times New Roman"/>
          <w:i/>
          <w:sz w:val="24"/>
          <w:szCs w:val="24"/>
          <w:u w:val="single"/>
        </w:rPr>
        <w:t>do</w:t>
      </w:r>
      <w:r w:rsidRPr="00EE6F63">
        <w:rPr>
          <w:rFonts w:ascii="Times New Roman" w:hAnsi="Times New Roman"/>
          <w:i/>
          <w:sz w:val="24"/>
          <w:szCs w:val="24"/>
        </w:rPr>
        <w:t xml:space="preserve"> </w:t>
      </w:r>
      <w:r w:rsidRPr="00EE6F63">
        <w:rPr>
          <w:rFonts w:ascii="Times New Roman" w:hAnsi="Times New Roman"/>
          <w:sz w:val="24"/>
          <w:szCs w:val="24"/>
        </w:rPr>
        <w:t>social studies, rather than f</w:t>
      </w:r>
      <w:r w:rsidR="005D3FDB" w:rsidRPr="00EE6F63">
        <w:rPr>
          <w:rFonts w:ascii="Times New Roman" w:hAnsi="Times New Roman"/>
          <w:sz w:val="24"/>
          <w:szCs w:val="24"/>
        </w:rPr>
        <w:t xml:space="preserve">ill-in-the-blank. Furthermore, </w:t>
      </w:r>
      <w:r w:rsidRPr="00EE6F63">
        <w:rPr>
          <w:rFonts w:ascii="Times New Roman" w:hAnsi="Times New Roman"/>
          <w:sz w:val="24"/>
          <w:szCs w:val="24"/>
        </w:rPr>
        <w:t xml:space="preserve">multiple formative </w:t>
      </w:r>
      <w:r w:rsidR="005D3FDB" w:rsidRPr="00EE6F63">
        <w:rPr>
          <w:rFonts w:ascii="Times New Roman" w:hAnsi="Times New Roman"/>
          <w:sz w:val="24"/>
          <w:szCs w:val="24"/>
        </w:rPr>
        <w:t>assessments</w:t>
      </w:r>
      <w:r w:rsidRPr="00EE6F63">
        <w:rPr>
          <w:rFonts w:ascii="Times New Roman" w:hAnsi="Times New Roman"/>
          <w:sz w:val="24"/>
          <w:szCs w:val="24"/>
        </w:rPr>
        <w:t xml:space="preserve"> will be conducted to </w:t>
      </w:r>
      <w:r w:rsidR="005D3FDB" w:rsidRPr="00EE6F63">
        <w:rPr>
          <w:rFonts w:ascii="Times New Roman" w:hAnsi="Times New Roman"/>
          <w:sz w:val="24"/>
          <w:szCs w:val="24"/>
        </w:rPr>
        <w:t>ensure positive student progress.</w:t>
      </w:r>
    </w:p>
    <w:p w14:paraId="3ED9BBE1" w14:textId="77777777" w:rsidR="00FA103E" w:rsidRPr="00EE6F63" w:rsidRDefault="00FA103E" w:rsidP="00FA103E">
      <w:pPr>
        <w:rPr>
          <w:rFonts w:ascii="Times New Roman" w:hAnsi="Times New Roman"/>
          <w:sz w:val="24"/>
          <w:szCs w:val="24"/>
        </w:rPr>
      </w:pPr>
      <w:r w:rsidRPr="00EE6F63">
        <w:rPr>
          <w:rFonts w:ascii="Times New Roman" w:hAnsi="Times New Roman"/>
          <w:sz w:val="24"/>
          <w:szCs w:val="24"/>
        </w:rPr>
        <w:t xml:space="preserve">Chapter 3 also describes the development and implementation of a variety of formative assessments to include performance assessments and how these could be used in any thematic unit.  </w:t>
      </w:r>
    </w:p>
    <w:p w14:paraId="420979E9" w14:textId="77777777" w:rsidR="00FA103E" w:rsidRDefault="00FA103E"/>
    <w:sectPr w:rsidR="00FA1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8A775" w14:textId="77777777" w:rsidR="00732967" w:rsidRDefault="00732967" w:rsidP="00FA103E">
      <w:pPr>
        <w:spacing w:after="0" w:line="240" w:lineRule="auto"/>
      </w:pPr>
      <w:r>
        <w:separator/>
      </w:r>
    </w:p>
  </w:endnote>
  <w:endnote w:type="continuationSeparator" w:id="0">
    <w:p w14:paraId="1C112992" w14:textId="77777777" w:rsidR="00732967" w:rsidRDefault="00732967" w:rsidP="00FA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96AAF4" w14:textId="77777777" w:rsidR="00732967" w:rsidRDefault="00732967" w:rsidP="00FA103E">
      <w:pPr>
        <w:spacing w:after="0" w:line="240" w:lineRule="auto"/>
      </w:pPr>
      <w:r>
        <w:separator/>
      </w:r>
    </w:p>
  </w:footnote>
  <w:footnote w:type="continuationSeparator" w:id="0">
    <w:p w14:paraId="51447C72" w14:textId="77777777" w:rsidR="00732967" w:rsidRDefault="00732967" w:rsidP="00FA103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C9915" w14:textId="77777777" w:rsidR="00732967" w:rsidRPr="00FA103E" w:rsidRDefault="00732967" w:rsidP="00FA103E">
    <w:pPr>
      <w:pStyle w:val="Header"/>
      <w:jc w:val="center"/>
      <w:rPr>
        <w:b/>
      </w:rPr>
    </w:pPr>
    <w:r w:rsidRPr="00FA103E">
      <w:rPr>
        <w:b/>
      </w:rPr>
      <w:t>ELED 310/HIST 390</w:t>
    </w:r>
  </w:p>
  <w:p w14:paraId="2359A840" w14:textId="77777777" w:rsidR="00732967" w:rsidRDefault="00732967" w:rsidP="00FA103E">
    <w:pPr>
      <w:pStyle w:val="Header"/>
      <w:jc w:val="center"/>
    </w:pPr>
    <w:r w:rsidRPr="00FA103E">
      <w:rPr>
        <w:b/>
      </w:rPr>
      <w:t>Week 2:  Thematic Unit Rationale</w:t>
    </w:r>
  </w:p>
  <w:p w14:paraId="41986F20" w14:textId="77777777" w:rsidR="00732967" w:rsidRDefault="00732967" w:rsidP="00FA103E">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9301AD"/>
    <w:multiLevelType w:val="hybridMultilevel"/>
    <w:tmpl w:val="E14CD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03E"/>
    <w:rsid w:val="001A5455"/>
    <w:rsid w:val="00500759"/>
    <w:rsid w:val="00573F62"/>
    <w:rsid w:val="00577C43"/>
    <w:rsid w:val="005C2286"/>
    <w:rsid w:val="005D3FDB"/>
    <w:rsid w:val="00732967"/>
    <w:rsid w:val="00C1535F"/>
    <w:rsid w:val="00CF0112"/>
    <w:rsid w:val="00EB1936"/>
    <w:rsid w:val="00EE6F63"/>
    <w:rsid w:val="00FA10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578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581</Words>
  <Characters>3314</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Alexander Wilson</cp:lastModifiedBy>
  <cp:revision>6</cp:revision>
  <dcterms:created xsi:type="dcterms:W3CDTF">2015-10-28T10:37:00Z</dcterms:created>
  <dcterms:modified xsi:type="dcterms:W3CDTF">2015-10-31T22:18:00Z</dcterms:modified>
</cp:coreProperties>
</file>